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5947" w14:textId="30EF5C86" w:rsidR="00862640" w:rsidRDefault="00E95D16">
      <w:pPr>
        <w:rPr>
          <w:rFonts w:ascii="Teko" w:eastAsia="Teko" w:hAnsi="Teko" w:cs="Teko"/>
          <w:b/>
          <w:color w:val="1B87BC"/>
          <w:sz w:val="48"/>
          <w:szCs w:val="48"/>
        </w:rPr>
      </w:pPr>
      <w:r>
        <w:rPr>
          <w:noProof/>
        </w:rPr>
        <w:drawing>
          <wp:anchor distT="0" distB="0" distL="114300" distR="114300" simplePos="0" relativeHeight="251658240" behindDoc="0" locked="0" layoutInCell="1" hidden="0" allowOverlap="1" wp14:anchorId="7A6A62DE" wp14:editId="69BD5367">
            <wp:simplePos x="0" y="0"/>
            <wp:positionH relativeFrom="margin">
              <wp:align>left</wp:align>
            </wp:positionH>
            <wp:positionV relativeFrom="paragraph">
              <wp:posOffset>0</wp:posOffset>
            </wp:positionV>
            <wp:extent cx="3209925" cy="1295400"/>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9925" cy="1295400"/>
                    </a:xfrm>
                    <a:prstGeom prst="rect">
                      <a:avLst/>
                    </a:prstGeom>
                    <a:ln/>
                  </pic:spPr>
                </pic:pic>
              </a:graphicData>
            </a:graphic>
            <wp14:sizeRelH relativeFrom="margin">
              <wp14:pctWidth>0</wp14:pctWidth>
            </wp14:sizeRelH>
            <wp14:sizeRelV relativeFrom="margin">
              <wp14:pctHeight>0</wp14:pctHeight>
            </wp14:sizeRelV>
          </wp:anchor>
        </w:drawing>
      </w:r>
      <w:r w:rsidR="008D38F8">
        <w:rPr>
          <w:rFonts w:ascii="Teko" w:eastAsia="Teko" w:hAnsi="Teko" w:cs="Teko"/>
          <w:b/>
          <w:color w:val="1B87BC"/>
          <w:sz w:val="48"/>
          <w:szCs w:val="48"/>
        </w:rPr>
        <w:t>MGUG Outstanding</w:t>
      </w:r>
      <w:r w:rsidR="008D38F8">
        <w:rPr>
          <w:rFonts w:ascii="Teko" w:eastAsia="Teko" w:hAnsi="Teko" w:cs="Teko"/>
          <w:b/>
          <w:color w:val="1B87BC"/>
          <w:sz w:val="48"/>
          <w:szCs w:val="48"/>
        </w:rPr>
        <w:br/>
        <w:t xml:space="preserve">GIS Project </w:t>
      </w:r>
      <w:r w:rsidR="008D38F8">
        <w:rPr>
          <w:rFonts w:ascii="Teko" w:eastAsia="Teko" w:hAnsi="Teko" w:cs="Teko"/>
          <w:b/>
          <w:i/>
          <w:color w:val="1B87BC"/>
          <w:sz w:val="48"/>
          <w:szCs w:val="48"/>
        </w:rPr>
        <w:t>or</w:t>
      </w:r>
      <w:r w:rsidR="008D38F8">
        <w:rPr>
          <w:rFonts w:ascii="Teko" w:eastAsia="Teko" w:hAnsi="Teko" w:cs="Teko"/>
          <w:b/>
          <w:color w:val="1B87BC"/>
          <w:sz w:val="48"/>
          <w:szCs w:val="48"/>
        </w:rPr>
        <w:br/>
        <w:t>GIS Team Award</w:t>
      </w:r>
    </w:p>
    <w:p w14:paraId="3429ADC5" w14:textId="77777777" w:rsidR="00862640" w:rsidRDefault="00862640">
      <w:pPr>
        <w:ind w:left="360"/>
        <w:rPr>
          <w:rFonts w:ascii="Teko" w:eastAsia="Teko" w:hAnsi="Teko" w:cs="Teko"/>
          <w:sz w:val="24"/>
          <w:szCs w:val="24"/>
        </w:rPr>
      </w:pPr>
      <w:r>
        <w:rPr>
          <w:noProof/>
        </w:rPr>
        <w:pict w14:anchorId="1DECAED8">
          <v:rect id="_x0000_i1025" style="width:0;height:1.5pt" o:hralign="center" o:hrstd="t" o:hr="t" fillcolor="#a0a0a0" stroked="f"/>
        </w:pict>
      </w:r>
    </w:p>
    <w:p w14:paraId="167C7CB7" w14:textId="795C7533" w:rsid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r w:rsidRPr="00E95D16">
        <w:rPr>
          <w:rFonts w:ascii="Teko" w:eastAsia="Teko" w:hAnsi="Teko" w:cs="Teko"/>
          <w:color w:val="000000"/>
          <w:sz w:val="24"/>
          <w:szCs w:val="24"/>
        </w:rPr>
        <w:t>The Outstanding Project or Team Award recognizes exceptional contributions to the geomatics community through innovative projects or collaborative team efforts. This prestigious award celebrates initiatives that have significantly advanced the field of Geographic Information Systems (GIS), improved spatial data management, or enhanced decision-making processes through geospatial technologies. The award aims to highlight projects or teams that have demonstrated excellence in applying GIS solutions to real-world challenges, fostered interdisciplinary collaboration, or developed novel methodologies that push the boundaries of geospatial science.</w:t>
      </w:r>
    </w:p>
    <w:p w14:paraId="4AD6B230" w14:textId="77777777" w:rsid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p>
    <w:p w14:paraId="75B623B2" w14:textId="77777777" w:rsidR="00E95D16" w:rsidRDefault="00E95D16" w:rsidP="00E95D16">
      <w:pPr>
        <w:pStyle w:val="ListParagraph"/>
        <w:numPr>
          <w:ilvl w:val="0"/>
          <w:numId w:val="3"/>
        </w:numPr>
        <w:pBdr>
          <w:top w:val="nil"/>
          <w:left w:val="nil"/>
          <w:bottom w:val="nil"/>
          <w:right w:val="nil"/>
          <w:between w:val="nil"/>
        </w:pBdr>
        <w:spacing w:after="0"/>
        <w:rPr>
          <w:rFonts w:ascii="Teko" w:eastAsia="Teko" w:hAnsi="Teko" w:cs="Teko"/>
          <w:color w:val="000000"/>
          <w:sz w:val="24"/>
          <w:szCs w:val="24"/>
        </w:rPr>
      </w:pPr>
      <w:r w:rsidRPr="00E95D16">
        <w:rPr>
          <w:rFonts w:ascii="Teko" w:eastAsia="Teko" w:hAnsi="Teko" w:cs="Teko"/>
          <w:color w:val="000000"/>
          <w:sz w:val="24"/>
          <w:szCs w:val="24"/>
        </w:rPr>
        <w:t>Acknowledges collaborative efforts that have pushed the boundaries of GIS applications</w:t>
      </w:r>
    </w:p>
    <w:p w14:paraId="6FE65F14" w14:textId="5CD515E7" w:rsidR="00E95D16" w:rsidRPr="00E95D16" w:rsidRDefault="00E95D16" w:rsidP="00E95D16">
      <w:pPr>
        <w:pStyle w:val="ListParagraph"/>
        <w:numPr>
          <w:ilvl w:val="0"/>
          <w:numId w:val="3"/>
        </w:numPr>
        <w:pBdr>
          <w:top w:val="nil"/>
          <w:left w:val="nil"/>
          <w:bottom w:val="nil"/>
          <w:right w:val="nil"/>
          <w:between w:val="nil"/>
        </w:pBdr>
        <w:spacing w:after="0"/>
        <w:rPr>
          <w:rFonts w:ascii="Teko" w:eastAsia="Teko" w:hAnsi="Teko" w:cs="Teko"/>
          <w:color w:val="000000"/>
          <w:sz w:val="24"/>
          <w:szCs w:val="24"/>
        </w:rPr>
      </w:pPr>
      <w:r w:rsidRPr="00E95D16">
        <w:rPr>
          <w:rFonts w:ascii="Teko" w:eastAsia="Teko" w:hAnsi="Teko" w:cs="Teko"/>
          <w:color w:val="000000"/>
          <w:sz w:val="24"/>
          <w:szCs w:val="24"/>
        </w:rPr>
        <w:t>Highlights projects that have made a tangible impact on communities or industries</w:t>
      </w:r>
    </w:p>
    <w:p w14:paraId="01853904" w14:textId="77777777" w:rsidR="00E95D16" w:rsidRPr="00E95D16" w:rsidRDefault="00E95D16" w:rsidP="00E95D16">
      <w:pPr>
        <w:pStyle w:val="ListParagraph"/>
        <w:numPr>
          <w:ilvl w:val="0"/>
          <w:numId w:val="3"/>
        </w:numPr>
        <w:pBdr>
          <w:top w:val="nil"/>
          <w:left w:val="nil"/>
          <w:bottom w:val="nil"/>
          <w:right w:val="nil"/>
          <w:between w:val="nil"/>
        </w:pBdr>
        <w:spacing w:after="0"/>
        <w:rPr>
          <w:rFonts w:ascii="Teko" w:eastAsia="Teko" w:hAnsi="Teko" w:cs="Teko"/>
          <w:color w:val="000000"/>
          <w:sz w:val="24"/>
          <w:szCs w:val="24"/>
        </w:rPr>
      </w:pPr>
      <w:r w:rsidRPr="00E95D16">
        <w:rPr>
          <w:rFonts w:ascii="Teko" w:eastAsia="Teko" w:hAnsi="Teko" w:cs="Teko"/>
          <w:color w:val="000000"/>
          <w:sz w:val="24"/>
          <w:szCs w:val="24"/>
        </w:rPr>
        <w:t>Recognizes excellence in project management and execution in the geospatial domain</w:t>
      </w:r>
    </w:p>
    <w:p w14:paraId="175343EF" w14:textId="77777777" w:rsidR="00E95D16" w:rsidRDefault="00E95D16" w:rsidP="00E95D16">
      <w:pPr>
        <w:numPr>
          <w:ilvl w:val="0"/>
          <w:numId w:val="3"/>
        </w:numPr>
        <w:pBdr>
          <w:top w:val="nil"/>
          <w:left w:val="nil"/>
          <w:bottom w:val="nil"/>
          <w:right w:val="nil"/>
          <w:between w:val="nil"/>
        </w:pBdr>
        <w:spacing w:after="0"/>
        <w:rPr>
          <w:rFonts w:ascii="Teko" w:eastAsia="Teko" w:hAnsi="Teko" w:cs="Teko"/>
          <w:color w:val="000000"/>
          <w:sz w:val="24"/>
          <w:szCs w:val="24"/>
        </w:rPr>
      </w:pPr>
      <w:r>
        <w:rPr>
          <w:rFonts w:ascii="Teko" w:eastAsia="Teko" w:hAnsi="Teko" w:cs="Teko"/>
          <w:color w:val="000000"/>
          <w:sz w:val="24"/>
          <w:szCs w:val="24"/>
        </w:rPr>
        <w:t xml:space="preserve">Project must be completed in Manitoba or by someone with a primary residence </w:t>
      </w:r>
      <w:r>
        <w:rPr>
          <w:rFonts w:ascii="Teko" w:eastAsia="Teko" w:hAnsi="Teko" w:cs="Teko"/>
          <w:sz w:val="24"/>
          <w:szCs w:val="24"/>
        </w:rPr>
        <w:t>in</w:t>
      </w:r>
      <w:r>
        <w:rPr>
          <w:rFonts w:ascii="Teko" w:eastAsia="Teko" w:hAnsi="Teko" w:cs="Teko"/>
          <w:color w:val="000000"/>
          <w:sz w:val="24"/>
          <w:szCs w:val="24"/>
        </w:rPr>
        <w:t xml:space="preserve"> Manitoba.  </w:t>
      </w:r>
    </w:p>
    <w:p w14:paraId="7061E27E" w14:textId="77777777" w:rsidR="00E95D16" w:rsidRDefault="00E95D16" w:rsidP="00E95D16">
      <w:pPr>
        <w:numPr>
          <w:ilvl w:val="0"/>
          <w:numId w:val="3"/>
        </w:numPr>
        <w:pBdr>
          <w:top w:val="nil"/>
          <w:left w:val="nil"/>
          <w:bottom w:val="nil"/>
          <w:right w:val="nil"/>
          <w:between w:val="nil"/>
        </w:pBdr>
        <w:spacing w:after="0"/>
        <w:rPr>
          <w:rFonts w:ascii="Teko" w:eastAsia="Teko" w:hAnsi="Teko" w:cs="Teko"/>
          <w:color w:val="000000"/>
          <w:sz w:val="24"/>
          <w:szCs w:val="24"/>
        </w:rPr>
      </w:pPr>
      <w:r>
        <w:rPr>
          <w:rFonts w:ascii="Teko" w:eastAsia="Teko" w:hAnsi="Teko" w:cs="Teko"/>
          <w:color w:val="000000"/>
          <w:sz w:val="24"/>
          <w:szCs w:val="24"/>
        </w:rPr>
        <w:t xml:space="preserve">Teams should be residing or working in Manitoba. </w:t>
      </w:r>
    </w:p>
    <w:p w14:paraId="4B6C4AFC" w14:textId="77777777" w:rsid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p>
    <w:p w14:paraId="210E2471" w14:textId="763ADE3A" w:rsidR="00E95D16" w:rsidRP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r w:rsidRPr="00E95D16">
        <w:rPr>
          <w:rFonts w:ascii="Teko" w:eastAsia="Teko" w:hAnsi="Teko" w:cs="Teko"/>
          <w:color w:val="000000"/>
          <w:sz w:val="24"/>
          <w:szCs w:val="24"/>
        </w:rPr>
        <w:t>Nomination Process</w:t>
      </w:r>
    </w:p>
    <w:p w14:paraId="6686FB93" w14:textId="77777777" w:rsidR="00E95D16" w:rsidRDefault="00E95D16" w:rsidP="00E95D16">
      <w:pPr>
        <w:pStyle w:val="ListParagraph"/>
        <w:numPr>
          <w:ilvl w:val="1"/>
          <w:numId w:val="4"/>
        </w:numPr>
        <w:pBdr>
          <w:top w:val="nil"/>
          <w:left w:val="nil"/>
          <w:bottom w:val="nil"/>
          <w:right w:val="nil"/>
          <w:between w:val="nil"/>
        </w:pBdr>
        <w:spacing w:after="0"/>
        <w:ind w:left="720"/>
        <w:rPr>
          <w:rFonts w:ascii="Teko" w:eastAsia="Teko" w:hAnsi="Teko" w:cs="Teko"/>
          <w:color w:val="000000"/>
          <w:sz w:val="24"/>
          <w:szCs w:val="24"/>
        </w:rPr>
      </w:pPr>
      <w:r w:rsidRPr="00E95D16">
        <w:rPr>
          <w:rFonts w:ascii="Teko" w:eastAsia="Teko" w:hAnsi="Teko" w:cs="Teko"/>
          <w:color w:val="000000"/>
          <w:sz w:val="24"/>
          <w:szCs w:val="24"/>
        </w:rPr>
        <w:t xml:space="preserve">Open to all members of the GIS </w:t>
      </w:r>
      <w:proofErr w:type="gramStart"/>
      <w:r w:rsidRPr="00E95D16">
        <w:rPr>
          <w:rFonts w:ascii="Teko" w:eastAsia="Teko" w:hAnsi="Teko" w:cs="Teko"/>
          <w:color w:val="000000"/>
          <w:sz w:val="24"/>
          <w:szCs w:val="24"/>
        </w:rPr>
        <w:t>users</w:t>
      </w:r>
      <w:proofErr w:type="gramEnd"/>
      <w:r w:rsidRPr="00E95D16">
        <w:rPr>
          <w:rFonts w:ascii="Teko" w:eastAsia="Teko" w:hAnsi="Teko" w:cs="Teko"/>
          <w:color w:val="000000"/>
          <w:sz w:val="24"/>
          <w:szCs w:val="24"/>
        </w:rPr>
        <w:t xml:space="preserve"> group</w:t>
      </w:r>
    </w:p>
    <w:p w14:paraId="78897E72" w14:textId="6F1728D9" w:rsidR="00E95D16" w:rsidRPr="00E95D16" w:rsidRDefault="00E95D16" w:rsidP="00E95D16">
      <w:pPr>
        <w:pStyle w:val="ListParagraph"/>
        <w:numPr>
          <w:ilvl w:val="1"/>
          <w:numId w:val="4"/>
        </w:numPr>
        <w:pBdr>
          <w:top w:val="nil"/>
          <w:left w:val="nil"/>
          <w:bottom w:val="nil"/>
          <w:right w:val="nil"/>
          <w:between w:val="nil"/>
        </w:pBdr>
        <w:spacing w:after="0"/>
        <w:ind w:left="720"/>
        <w:rPr>
          <w:rFonts w:ascii="Teko" w:eastAsia="Teko" w:hAnsi="Teko" w:cs="Teko"/>
          <w:color w:val="000000"/>
          <w:sz w:val="24"/>
          <w:szCs w:val="24"/>
        </w:rPr>
      </w:pPr>
      <w:r w:rsidRPr="00E95D16">
        <w:rPr>
          <w:rFonts w:ascii="Teko" w:eastAsia="Teko" w:hAnsi="Teko" w:cs="Teko"/>
          <w:color w:val="000000"/>
          <w:sz w:val="24"/>
          <w:szCs w:val="24"/>
        </w:rPr>
        <w:t>Peer-reviewed selection process ensures fair and thorough evaluation</w:t>
      </w:r>
    </w:p>
    <w:p w14:paraId="4DC4DFE3" w14:textId="14857F64" w:rsidR="00E95D16" w:rsidRP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r w:rsidRPr="00E95D16">
        <w:rPr>
          <w:rFonts w:ascii="Teko" w:eastAsia="Teko" w:hAnsi="Teko" w:cs="Teko"/>
          <w:color w:val="000000"/>
          <w:sz w:val="24"/>
          <w:szCs w:val="24"/>
        </w:rPr>
        <w:t>Award Benefits</w:t>
      </w:r>
    </w:p>
    <w:p w14:paraId="14CDE6B4" w14:textId="77777777" w:rsidR="00E95D16" w:rsidRPr="00E95D16" w:rsidRDefault="00E95D16" w:rsidP="00E95D16">
      <w:pPr>
        <w:pStyle w:val="ListParagraph"/>
        <w:numPr>
          <w:ilvl w:val="1"/>
          <w:numId w:val="4"/>
        </w:numPr>
        <w:pBdr>
          <w:top w:val="nil"/>
          <w:left w:val="nil"/>
          <w:bottom w:val="nil"/>
          <w:right w:val="nil"/>
          <w:between w:val="nil"/>
        </w:pBdr>
        <w:spacing w:after="0"/>
        <w:ind w:left="720"/>
        <w:rPr>
          <w:rFonts w:ascii="Teko" w:eastAsia="Teko" w:hAnsi="Teko" w:cs="Teko"/>
          <w:color w:val="000000"/>
          <w:sz w:val="24"/>
          <w:szCs w:val="24"/>
        </w:rPr>
      </w:pPr>
      <w:r w:rsidRPr="00E95D16">
        <w:rPr>
          <w:rFonts w:ascii="Teko" w:eastAsia="Teko" w:hAnsi="Teko" w:cs="Teko"/>
          <w:color w:val="000000"/>
          <w:sz w:val="24"/>
          <w:szCs w:val="24"/>
        </w:rPr>
        <w:t>Public recognition at our annual conference</w:t>
      </w:r>
    </w:p>
    <w:p w14:paraId="3A1835B2" w14:textId="77777777" w:rsidR="00E95D16" w:rsidRPr="00E95D16" w:rsidRDefault="00E95D16" w:rsidP="00E95D16">
      <w:pPr>
        <w:pStyle w:val="ListParagraph"/>
        <w:numPr>
          <w:ilvl w:val="1"/>
          <w:numId w:val="4"/>
        </w:numPr>
        <w:pBdr>
          <w:top w:val="nil"/>
          <w:left w:val="nil"/>
          <w:bottom w:val="nil"/>
          <w:right w:val="nil"/>
          <w:between w:val="nil"/>
        </w:pBdr>
        <w:spacing w:after="0"/>
        <w:ind w:left="720"/>
        <w:rPr>
          <w:rFonts w:ascii="Teko" w:eastAsia="Teko" w:hAnsi="Teko" w:cs="Teko"/>
          <w:color w:val="000000"/>
          <w:sz w:val="24"/>
          <w:szCs w:val="24"/>
        </w:rPr>
      </w:pPr>
      <w:r w:rsidRPr="00E95D16">
        <w:rPr>
          <w:rFonts w:ascii="Teko" w:eastAsia="Teko" w:hAnsi="Teko" w:cs="Teko"/>
          <w:color w:val="000000"/>
          <w:sz w:val="24"/>
          <w:szCs w:val="24"/>
        </w:rPr>
        <w:t>Featured spotlight on our website and newsletter</w:t>
      </w:r>
    </w:p>
    <w:p w14:paraId="7ED1C162" w14:textId="4DD0D13E" w:rsidR="00E95D16" w:rsidRDefault="00E95D16" w:rsidP="00E95D16">
      <w:pPr>
        <w:pStyle w:val="ListParagraph"/>
        <w:numPr>
          <w:ilvl w:val="1"/>
          <w:numId w:val="4"/>
        </w:numPr>
        <w:pBdr>
          <w:top w:val="nil"/>
          <w:left w:val="nil"/>
          <w:bottom w:val="nil"/>
          <w:right w:val="nil"/>
          <w:between w:val="nil"/>
        </w:pBdr>
        <w:spacing w:after="0"/>
        <w:ind w:left="720"/>
        <w:rPr>
          <w:rFonts w:ascii="Teko" w:eastAsia="Teko" w:hAnsi="Teko" w:cs="Teko"/>
          <w:color w:val="000000"/>
          <w:sz w:val="24"/>
          <w:szCs w:val="24"/>
        </w:rPr>
      </w:pPr>
      <w:r w:rsidRPr="00E95D16">
        <w:rPr>
          <w:rFonts w:ascii="Teko" w:eastAsia="Teko" w:hAnsi="Teko" w:cs="Teko"/>
          <w:color w:val="000000"/>
          <w:sz w:val="24"/>
          <w:szCs w:val="24"/>
        </w:rPr>
        <w:t>Opportunity to present work or share experiences with the GIS community</w:t>
      </w:r>
    </w:p>
    <w:p w14:paraId="700C33F1" w14:textId="77777777" w:rsidR="00E95D16" w:rsidRDefault="00E95D16" w:rsidP="00E95D16">
      <w:pPr>
        <w:pBdr>
          <w:top w:val="nil"/>
          <w:left w:val="nil"/>
          <w:bottom w:val="nil"/>
          <w:right w:val="nil"/>
          <w:between w:val="nil"/>
        </w:pBdr>
        <w:spacing w:after="0"/>
        <w:ind w:left="360"/>
        <w:rPr>
          <w:rFonts w:ascii="Teko" w:eastAsia="Teko" w:hAnsi="Teko" w:cs="Teko"/>
          <w:color w:val="000000"/>
          <w:sz w:val="24"/>
          <w:szCs w:val="24"/>
        </w:rPr>
      </w:pPr>
    </w:p>
    <w:p w14:paraId="225A8969" w14:textId="464EDDB5" w:rsidR="00862640" w:rsidRDefault="008D38F8">
      <w:pPr>
        <w:numPr>
          <w:ilvl w:val="0"/>
          <w:numId w:val="1"/>
        </w:numPr>
        <w:pBdr>
          <w:top w:val="nil"/>
          <w:left w:val="nil"/>
          <w:bottom w:val="nil"/>
          <w:right w:val="nil"/>
          <w:between w:val="nil"/>
        </w:pBdr>
        <w:spacing w:after="0"/>
        <w:rPr>
          <w:rFonts w:ascii="Teko" w:eastAsia="Teko" w:hAnsi="Teko" w:cs="Teko"/>
          <w:color w:val="000000"/>
          <w:sz w:val="24"/>
          <w:szCs w:val="24"/>
        </w:rPr>
      </w:pPr>
      <w:r>
        <w:rPr>
          <w:rFonts w:ascii="Teko" w:eastAsia="Teko" w:hAnsi="Teko" w:cs="Teko"/>
          <w:color w:val="000000"/>
          <w:sz w:val="24"/>
          <w:szCs w:val="24"/>
        </w:rPr>
        <w:t xml:space="preserve">Projects must be </w:t>
      </w:r>
      <w:proofErr w:type="gramStart"/>
      <w:r>
        <w:rPr>
          <w:rFonts w:ascii="Teko" w:eastAsia="Teko" w:hAnsi="Teko" w:cs="Teko"/>
          <w:color w:val="000000"/>
          <w:sz w:val="24"/>
          <w:szCs w:val="24"/>
        </w:rPr>
        <w:t>completed  between</w:t>
      </w:r>
      <w:proofErr w:type="gramEnd"/>
      <w:r>
        <w:rPr>
          <w:rFonts w:ascii="Teko" w:eastAsia="Teko" w:hAnsi="Teko" w:cs="Teko"/>
          <w:color w:val="000000"/>
          <w:sz w:val="24"/>
          <w:szCs w:val="24"/>
        </w:rPr>
        <w:t xml:space="preserve"> 202</w:t>
      </w:r>
      <w:r w:rsidR="00E95D16">
        <w:rPr>
          <w:rFonts w:ascii="Teko" w:eastAsia="Teko" w:hAnsi="Teko" w:cs="Teko"/>
          <w:color w:val="000000"/>
          <w:sz w:val="24"/>
          <w:szCs w:val="24"/>
        </w:rPr>
        <w:t>3</w:t>
      </w:r>
      <w:r>
        <w:rPr>
          <w:rFonts w:ascii="Teko" w:eastAsia="Teko" w:hAnsi="Teko" w:cs="Teko"/>
          <w:color w:val="000000"/>
          <w:sz w:val="24"/>
          <w:szCs w:val="24"/>
        </w:rPr>
        <w:t xml:space="preserve"> and 202</w:t>
      </w:r>
      <w:r w:rsidR="00E95D16">
        <w:rPr>
          <w:rFonts w:ascii="Teko" w:eastAsia="Teko" w:hAnsi="Teko" w:cs="Teko"/>
          <w:color w:val="000000"/>
          <w:sz w:val="24"/>
          <w:szCs w:val="24"/>
        </w:rPr>
        <w:t>4</w:t>
      </w:r>
      <w:r>
        <w:rPr>
          <w:rFonts w:ascii="Teko" w:eastAsia="Teko" w:hAnsi="Teko" w:cs="Teko"/>
          <w:color w:val="000000"/>
          <w:sz w:val="24"/>
          <w:szCs w:val="24"/>
        </w:rPr>
        <w:t xml:space="preserve"> </w:t>
      </w:r>
    </w:p>
    <w:p w14:paraId="06565704" w14:textId="77777777" w:rsidR="00862640" w:rsidRDefault="008D38F8">
      <w:pPr>
        <w:numPr>
          <w:ilvl w:val="0"/>
          <w:numId w:val="1"/>
        </w:numPr>
        <w:pBdr>
          <w:top w:val="nil"/>
          <w:left w:val="nil"/>
          <w:bottom w:val="nil"/>
          <w:right w:val="nil"/>
          <w:between w:val="nil"/>
        </w:pBdr>
        <w:rPr>
          <w:rFonts w:ascii="Teko" w:eastAsia="Teko" w:hAnsi="Teko" w:cs="Teko"/>
          <w:color w:val="000000"/>
          <w:sz w:val="24"/>
          <w:szCs w:val="24"/>
        </w:rPr>
      </w:pPr>
      <w:r>
        <w:rPr>
          <w:rFonts w:ascii="Teko" w:eastAsia="Teko" w:hAnsi="Teko" w:cs="Teko"/>
          <w:color w:val="000000"/>
          <w:sz w:val="24"/>
          <w:szCs w:val="24"/>
        </w:rPr>
        <w:t>Prizes include two free tickets to our annual conference</w:t>
      </w:r>
    </w:p>
    <w:p w14:paraId="3954EE13" w14:textId="52C3A6FC" w:rsidR="00862640" w:rsidRPr="00E95D16" w:rsidRDefault="008D38F8">
      <w:pPr>
        <w:rPr>
          <w:rFonts w:ascii="Teko" w:eastAsia="Teko" w:hAnsi="Teko" w:cs="Teko"/>
          <w:b/>
          <w:bCs/>
          <w:sz w:val="28"/>
          <w:szCs w:val="28"/>
        </w:rPr>
      </w:pPr>
      <w:r>
        <w:rPr>
          <w:rFonts w:ascii="Teko" w:eastAsia="Teko" w:hAnsi="Teko" w:cs="Teko"/>
          <w:sz w:val="28"/>
          <w:szCs w:val="28"/>
        </w:rPr>
        <w:t xml:space="preserve">Submit this form to </w:t>
      </w:r>
      <w:hyperlink r:id="rId9">
        <w:r>
          <w:rPr>
            <w:rFonts w:ascii="Teko" w:eastAsia="Teko" w:hAnsi="Teko" w:cs="Teko"/>
            <w:color w:val="0563C1"/>
            <w:sz w:val="28"/>
            <w:szCs w:val="28"/>
            <w:u w:val="single"/>
          </w:rPr>
          <w:t>info@mgug.ca</w:t>
        </w:r>
      </w:hyperlink>
      <w:r>
        <w:rPr>
          <w:rFonts w:ascii="Teko" w:eastAsia="Teko" w:hAnsi="Teko" w:cs="Teko"/>
          <w:sz w:val="28"/>
          <w:szCs w:val="28"/>
        </w:rPr>
        <w:t xml:space="preserve"> </w:t>
      </w:r>
      <w:r w:rsidR="00E95D16">
        <w:rPr>
          <w:rFonts w:ascii="Teko" w:eastAsia="Teko" w:hAnsi="Teko" w:cs="Teko"/>
          <w:sz w:val="28"/>
          <w:szCs w:val="28"/>
        </w:rPr>
        <w:t xml:space="preserve">&amp;/or </w:t>
      </w:r>
      <w:hyperlink r:id="rId10" w:history="1">
        <w:r w:rsidR="00E95D16" w:rsidRPr="00C821D1">
          <w:rPr>
            <w:rStyle w:val="Hyperlink"/>
            <w:rFonts w:ascii="Teko" w:eastAsia="Teko" w:hAnsi="Teko" w:cs="Teko"/>
            <w:sz w:val="28"/>
            <w:szCs w:val="28"/>
          </w:rPr>
          <w:t>hillssc@assiniobine.net</w:t>
        </w:r>
      </w:hyperlink>
      <w:r w:rsidR="00E95D16">
        <w:rPr>
          <w:rFonts w:ascii="Teko" w:eastAsia="Teko" w:hAnsi="Teko" w:cs="Teko"/>
          <w:sz w:val="28"/>
          <w:szCs w:val="28"/>
        </w:rPr>
        <w:t xml:space="preserve"> </w:t>
      </w:r>
      <w:r w:rsidRPr="00E95D16">
        <w:rPr>
          <w:rFonts w:ascii="Teko" w:eastAsia="Teko" w:hAnsi="Teko" w:cs="Teko"/>
          <w:b/>
          <w:bCs/>
          <w:sz w:val="28"/>
          <w:szCs w:val="28"/>
        </w:rPr>
        <w:t xml:space="preserve">by October </w:t>
      </w:r>
      <w:r w:rsidR="00E95D16" w:rsidRPr="00E95D16">
        <w:rPr>
          <w:rFonts w:ascii="Teko" w:eastAsia="Teko" w:hAnsi="Teko" w:cs="Teko"/>
          <w:b/>
          <w:bCs/>
          <w:sz w:val="28"/>
          <w:szCs w:val="28"/>
        </w:rPr>
        <w:t>18</w:t>
      </w:r>
      <w:r w:rsidRPr="00E95D16">
        <w:rPr>
          <w:rFonts w:ascii="Teko" w:eastAsia="Teko" w:hAnsi="Teko" w:cs="Teko"/>
          <w:b/>
          <w:bCs/>
          <w:sz w:val="28"/>
          <w:szCs w:val="28"/>
        </w:rPr>
        <w:t xml:space="preserve"> </w:t>
      </w:r>
      <w:proofErr w:type="spellStart"/>
      <w:r w:rsidRPr="00E95D16">
        <w:rPr>
          <w:rFonts w:ascii="Teko" w:eastAsia="Teko" w:hAnsi="Teko" w:cs="Teko"/>
          <w:b/>
          <w:bCs/>
          <w:sz w:val="28"/>
          <w:szCs w:val="28"/>
          <w:vertAlign w:val="superscript"/>
        </w:rPr>
        <w:t>th</w:t>
      </w:r>
      <w:proofErr w:type="spellEnd"/>
      <w:r w:rsidRPr="00E95D16">
        <w:rPr>
          <w:rFonts w:ascii="Teko" w:eastAsia="Teko" w:hAnsi="Teko" w:cs="Teko"/>
          <w:b/>
          <w:bCs/>
          <w:sz w:val="28"/>
          <w:szCs w:val="28"/>
        </w:rPr>
        <w:t>, 202</w:t>
      </w:r>
      <w:r w:rsidR="00E95D16" w:rsidRPr="00E95D16">
        <w:rPr>
          <w:rFonts w:ascii="Teko" w:eastAsia="Teko" w:hAnsi="Teko" w:cs="Teko"/>
          <w:b/>
          <w:bCs/>
          <w:sz w:val="28"/>
          <w:szCs w:val="28"/>
        </w:rPr>
        <w:t>4</w:t>
      </w:r>
    </w:p>
    <w:p w14:paraId="0A3E1C88" w14:textId="481A5993" w:rsidR="00E95D16" w:rsidRDefault="00E95D16">
      <w:pPr>
        <w:rPr>
          <w:noProof/>
        </w:rPr>
      </w:pPr>
      <w:r>
        <w:rPr>
          <w:noProof/>
        </w:rPr>
        <w:br w:type="page"/>
      </w:r>
    </w:p>
    <w:p w14:paraId="35EB3B90" w14:textId="77777777" w:rsidR="00862640" w:rsidRDefault="00862640">
      <w:pPr>
        <w:ind w:left="360"/>
      </w:pPr>
    </w:p>
    <w:p w14:paraId="0BD947C7" w14:textId="77777777" w:rsidR="00862640" w:rsidRDefault="008D38F8">
      <w:r>
        <w:rPr>
          <w:b/>
          <w:sz w:val="24"/>
          <w:szCs w:val="24"/>
        </w:rPr>
        <w:t>Name of Primary Contact</w:t>
      </w:r>
      <w:r>
        <w:t xml:space="preserve">: </w:t>
      </w:r>
      <w:sdt>
        <w:sdtPr>
          <w:id w:val="1040171461"/>
          <w:placeholder>
            <w:docPart w:val="6BB25C0B21304AC58935A2319AE24EB1"/>
          </w:placeholder>
          <w:showingPlcHdr/>
        </w:sdtPr>
        <w:sdtEndPr/>
        <w:sdtContent>
          <w:r w:rsidRPr="00395EF3">
            <w:rPr>
              <w:rStyle w:val="PlaceholderText"/>
            </w:rPr>
            <w:t>Click or tap here to enter text.</w:t>
          </w:r>
        </w:sdtContent>
      </w:sdt>
    </w:p>
    <w:p w14:paraId="29A363E1" w14:textId="77777777" w:rsidR="00862640" w:rsidRDefault="008D38F8">
      <w:r>
        <w:rPr>
          <w:b/>
          <w:sz w:val="24"/>
          <w:szCs w:val="24"/>
        </w:rPr>
        <w:t>Primary Contact Email</w:t>
      </w:r>
      <w:r>
        <w:t xml:space="preserve">: </w:t>
      </w:r>
      <w:sdt>
        <w:sdtPr>
          <w:id w:val="691419616"/>
          <w:placeholder>
            <w:docPart w:val="D7A016B638D94E469F6D0E30974230CB"/>
          </w:placeholder>
          <w:showingPlcHdr/>
        </w:sdtPr>
        <w:sdtEndPr/>
        <w:sdtContent>
          <w:r w:rsidRPr="00395EF3">
            <w:rPr>
              <w:rStyle w:val="PlaceholderText"/>
            </w:rPr>
            <w:t>Click or tap here to enter text.</w:t>
          </w:r>
        </w:sdtContent>
      </w:sdt>
    </w:p>
    <w:p w14:paraId="7C3B6642" w14:textId="77777777" w:rsidR="00862640" w:rsidRDefault="008D38F8">
      <w:r>
        <w:rPr>
          <w:b/>
          <w:sz w:val="24"/>
          <w:szCs w:val="24"/>
        </w:rPr>
        <w:t>Primary Contact Phone</w:t>
      </w:r>
      <w:r>
        <w:t xml:space="preserve">: </w:t>
      </w:r>
      <w:sdt>
        <w:sdtPr>
          <w:id w:val="341599173"/>
          <w:placeholder>
            <w:docPart w:val="2F415B19EB1B4017A1207DD2E1B3FE11"/>
          </w:placeholder>
          <w:showingPlcHdr/>
        </w:sdtPr>
        <w:sdtEndPr/>
        <w:sdtContent>
          <w:r w:rsidRPr="00395EF3">
            <w:rPr>
              <w:rStyle w:val="PlaceholderText"/>
            </w:rPr>
            <w:t>Click or tap here to enter text.</w:t>
          </w:r>
        </w:sdtContent>
      </w:sdt>
    </w:p>
    <w:p w14:paraId="0DCEE2AC" w14:textId="77777777" w:rsidR="00862640" w:rsidRDefault="008D38F8">
      <w:pPr>
        <w:rPr>
          <w:b/>
          <w:sz w:val="24"/>
          <w:szCs w:val="24"/>
        </w:rPr>
      </w:pPr>
      <w:r>
        <w:rPr>
          <w:b/>
          <w:sz w:val="24"/>
          <w:szCs w:val="24"/>
        </w:rPr>
        <w:t>Name of Organization or Group</w:t>
      </w:r>
      <w:r>
        <w:t xml:space="preserve">: </w:t>
      </w:r>
      <w:sdt>
        <w:sdtPr>
          <w:id w:val="1993213138"/>
          <w:placeholder>
            <w:docPart w:val="60A366DDDDBE45EFBB8256BDBA6A2005"/>
          </w:placeholder>
          <w:showingPlcHdr/>
        </w:sdtPr>
        <w:sdtEndPr/>
        <w:sdtContent>
          <w:r w:rsidRPr="00395EF3">
            <w:rPr>
              <w:rStyle w:val="PlaceholderText"/>
            </w:rPr>
            <w:t>Click or tap here to enter text.</w:t>
          </w:r>
        </w:sdtContent>
      </w:sdt>
      <w:r>
        <w:rPr>
          <w:b/>
          <w:sz w:val="24"/>
          <w:szCs w:val="24"/>
        </w:rPr>
        <w:t xml:space="preserve"> </w:t>
      </w:r>
    </w:p>
    <w:p w14:paraId="54DA9B27" w14:textId="77777777" w:rsidR="00862640" w:rsidRDefault="008D38F8">
      <w:r>
        <w:rPr>
          <w:b/>
          <w:sz w:val="24"/>
          <w:szCs w:val="24"/>
        </w:rPr>
        <w:t>Team/Project Members</w:t>
      </w:r>
      <w:r>
        <w:t xml:space="preserve">: </w:t>
      </w:r>
      <w:sdt>
        <w:sdtPr>
          <w:id w:val="697358619"/>
          <w:placeholder>
            <w:docPart w:val="8D5B6C93D55A422F9F87437FF401E1C2"/>
          </w:placeholder>
          <w:showingPlcHdr/>
        </w:sdtPr>
        <w:sdtEndPr/>
        <w:sdtContent>
          <w:r w:rsidRPr="00395EF3">
            <w:rPr>
              <w:rStyle w:val="PlaceholderText"/>
            </w:rPr>
            <w:t>Click or tap here to enter text.</w:t>
          </w:r>
        </w:sdtContent>
      </w:sdt>
    </w:p>
    <w:p w14:paraId="617F099F" w14:textId="77777777" w:rsidR="00862640" w:rsidRDefault="008D38F8">
      <w:r>
        <w:rPr>
          <w:b/>
          <w:sz w:val="24"/>
          <w:szCs w:val="24"/>
        </w:rPr>
        <w:t>Project Description or Team Contribution</w:t>
      </w:r>
      <w:r>
        <w:t>:</w:t>
      </w:r>
    </w:p>
    <w:bookmarkStart w:id="0" w:name="_heading=h.gjdgxs" w:colFirst="0" w:colLast="0"/>
    <w:bookmarkEnd w:id="0"/>
    <w:p w14:paraId="61A10C86" w14:textId="77777777" w:rsidR="00862640" w:rsidRDefault="00862640">
      <w:sdt>
        <w:sdtPr>
          <w:id w:val="417370180"/>
          <w:placeholder>
            <w:docPart w:val="C5BF8341FCE84F87A15B6983258C40E3"/>
          </w:placeholder>
          <w:showingPlcHdr/>
        </w:sdtPr>
        <w:sdtEndPr/>
        <w:sdtContent>
          <w:r w:rsidR="008D38F8" w:rsidRPr="00395EF3">
            <w:rPr>
              <w:rStyle w:val="PlaceholderText"/>
            </w:rPr>
            <w:t>Click or tap here to enter text.</w:t>
          </w:r>
        </w:sdtContent>
      </w:sdt>
    </w:p>
    <w:p w14:paraId="2D69F935" w14:textId="77777777" w:rsidR="00E95D16" w:rsidRDefault="00E95D16"/>
    <w:p w14:paraId="38AE91C9" w14:textId="77777777" w:rsidR="00E95D16" w:rsidRDefault="00E95D16"/>
    <w:sectPr w:rsidR="00E95D16">
      <w:footerReference w:type="default" r:id="rId11"/>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4AC10" w14:textId="77777777" w:rsidR="00E95D16" w:rsidRDefault="00E95D16" w:rsidP="00E95D16">
      <w:pPr>
        <w:spacing w:after="0" w:line="240" w:lineRule="auto"/>
      </w:pPr>
      <w:r>
        <w:separator/>
      </w:r>
    </w:p>
  </w:endnote>
  <w:endnote w:type="continuationSeparator" w:id="0">
    <w:p w14:paraId="5C4D4496" w14:textId="77777777" w:rsidR="00E95D16" w:rsidRDefault="00E95D16" w:rsidP="00E9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DC4B" w14:textId="77777777" w:rsidR="00E95D16" w:rsidRDefault="00E95D16" w:rsidP="00E95D16">
    <w:pPr>
      <w:jc w:val="right"/>
    </w:pPr>
    <w:r>
      <w:t>MGUG Outstanding Project or Team Award</w:t>
    </w:r>
  </w:p>
  <w:p w14:paraId="4083A750" w14:textId="5E302C99" w:rsidR="00E95D16" w:rsidRPr="00E95D16" w:rsidRDefault="00E95D16" w:rsidP="00E95D16">
    <w:pPr>
      <w:jc w:val="center"/>
      <w:rPr>
        <w:rFonts w:ascii="Teko" w:eastAsia="Teko" w:hAnsi="Teko" w:cs="Teko"/>
        <w:b/>
        <w:bCs/>
        <w:sz w:val="28"/>
        <w:szCs w:val="28"/>
      </w:rPr>
    </w:pPr>
    <w:r w:rsidRPr="00E95D16">
      <w:rPr>
        <w:rFonts w:ascii="Teko" w:eastAsia="Teko" w:hAnsi="Teko" w:cs="Teko"/>
        <w:sz w:val="24"/>
        <w:szCs w:val="24"/>
      </w:rPr>
      <w:t xml:space="preserve">Submit this form to </w:t>
    </w:r>
    <w:hyperlink r:id="rId1">
      <w:r w:rsidRPr="00E95D16">
        <w:rPr>
          <w:rFonts w:ascii="Teko" w:eastAsia="Teko" w:hAnsi="Teko" w:cs="Teko"/>
          <w:color w:val="0563C1"/>
          <w:sz w:val="24"/>
          <w:szCs w:val="24"/>
          <w:u w:val="single"/>
        </w:rPr>
        <w:t>info@mgug.ca</w:t>
      </w:r>
    </w:hyperlink>
    <w:r w:rsidRPr="00E95D16">
      <w:rPr>
        <w:rFonts w:ascii="Teko" w:eastAsia="Teko" w:hAnsi="Teko" w:cs="Teko"/>
        <w:sz w:val="24"/>
        <w:szCs w:val="24"/>
      </w:rPr>
      <w:t xml:space="preserve"> &amp;/or </w:t>
    </w:r>
    <w:hyperlink r:id="rId2" w:history="1">
      <w:r w:rsidRPr="00E95D16">
        <w:rPr>
          <w:rStyle w:val="Hyperlink"/>
          <w:rFonts w:ascii="Teko" w:eastAsia="Teko" w:hAnsi="Teko" w:cs="Teko"/>
          <w:sz w:val="24"/>
          <w:szCs w:val="24"/>
        </w:rPr>
        <w:t>hillssc@assiniobine.net</w:t>
      </w:r>
    </w:hyperlink>
    <w:r w:rsidRPr="00E95D16">
      <w:rPr>
        <w:rFonts w:ascii="Teko" w:eastAsia="Teko" w:hAnsi="Teko" w:cs="Teko"/>
        <w:sz w:val="24"/>
        <w:szCs w:val="24"/>
      </w:rPr>
      <w:t xml:space="preserve"> </w:t>
    </w:r>
    <w:r w:rsidRPr="00E95D16">
      <w:rPr>
        <w:rFonts w:ascii="Teko" w:eastAsia="Teko" w:hAnsi="Teko" w:cs="Teko"/>
        <w:b/>
        <w:bCs/>
        <w:sz w:val="24"/>
        <w:szCs w:val="24"/>
      </w:rPr>
      <w:t xml:space="preserve">by October 18 </w:t>
    </w:r>
    <w:proofErr w:type="spellStart"/>
    <w:r w:rsidRPr="00E95D16">
      <w:rPr>
        <w:rFonts w:ascii="Teko" w:eastAsia="Teko" w:hAnsi="Teko" w:cs="Teko"/>
        <w:b/>
        <w:bCs/>
        <w:sz w:val="24"/>
        <w:szCs w:val="24"/>
        <w:vertAlign w:val="superscript"/>
      </w:rPr>
      <w:t>th</w:t>
    </w:r>
    <w:proofErr w:type="spellEnd"/>
    <w:r w:rsidRPr="00E95D16">
      <w:rPr>
        <w:rFonts w:ascii="Teko" w:eastAsia="Teko" w:hAnsi="Teko" w:cs="Teko"/>
        <w:b/>
        <w:bCs/>
        <w:sz w:val="24"/>
        <w:szCs w:val="24"/>
      </w:rPr>
      <w:t>, 2024</w:t>
    </w:r>
  </w:p>
  <w:p w14:paraId="4F339F88" w14:textId="15B67BE9" w:rsidR="00E95D16" w:rsidRDefault="00E9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510D" w14:textId="77777777" w:rsidR="00E95D16" w:rsidRDefault="00E95D16" w:rsidP="00E95D16">
      <w:pPr>
        <w:spacing w:after="0" w:line="240" w:lineRule="auto"/>
      </w:pPr>
      <w:r>
        <w:separator/>
      </w:r>
    </w:p>
  </w:footnote>
  <w:footnote w:type="continuationSeparator" w:id="0">
    <w:p w14:paraId="034776FE" w14:textId="77777777" w:rsidR="00E95D16" w:rsidRDefault="00E95D16" w:rsidP="00E95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47C8D"/>
    <w:multiLevelType w:val="hybridMultilevel"/>
    <w:tmpl w:val="21F4E4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B540B5"/>
    <w:multiLevelType w:val="hybridMultilevel"/>
    <w:tmpl w:val="67F22140"/>
    <w:lvl w:ilvl="0" w:tplc="1C289826">
      <w:start w:val="1"/>
      <w:numFmt w:val="decimal"/>
      <w:lvlText w:val="%1."/>
      <w:lvlJc w:val="left"/>
      <w:pPr>
        <w:ind w:left="720" w:hanging="360"/>
      </w:pPr>
    </w:lvl>
    <w:lvl w:ilvl="1" w:tplc="6A165C0A">
      <w:start w:val="1"/>
      <w:numFmt w:val="decimal"/>
      <w:lvlText w:val="%2."/>
      <w:lvlJc w:val="left"/>
      <w:pPr>
        <w:ind w:left="1440" w:hanging="1080"/>
      </w:pPr>
    </w:lvl>
    <w:lvl w:ilvl="2" w:tplc="4C9C7F08">
      <w:start w:val="1"/>
      <w:numFmt w:val="decimal"/>
      <w:lvlText w:val="%3."/>
      <w:lvlJc w:val="left"/>
      <w:pPr>
        <w:ind w:left="2160" w:hanging="1980"/>
      </w:pPr>
    </w:lvl>
    <w:lvl w:ilvl="3" w:tplc="BCB8977E">
      <w:start w:val="1"/>
      <w:numFmt w:val="decimal"/>
      <w:lvlText w:val="%4."/>
      <w:lvlJc w:val="left"/>
      <w:pPr>
        <w:ind w:left="2880" w:hanging="2520"/>
      </w:pPr>
    </w:lvl>
    <w:lvl w:ilvl="4" w:tplc="33B8A7F6">
      <w:start w:val="1"/>
      <w:numFmt w:val="decimal"/>
      <w:lvlText w:val="%5."/>
      <w:lvlJc w:val="left"/>
      <w:pPr>
        <w:ind w:left="3600" w:hanging="3240"/>
      </w:pPr>
    </w:lvl>
    <w:lvl w:ilvl="5" w:tplc="27B47210">
      <w:start w:val="1"/>
      <w:numFmt w:val="decimal"/>
      <w:lvlText w:val="%6."/>
      <w:lvlJc w:val="left"/>
      <w:pPr>
        <w:ind w:left="4320" w:hanging="4140"/>
      </w:pPr>
    </w:lvl>
    <w:lvl w:ilvl="6" w:tplc="601A5252">
      <w:start w:val="1"/>
      <w:numFmt w:val="decimal"/>
      <w:lvlText w:val="%7."/>
      <w:lvlJc w:val="left"/>
      <w:pPr>
        <w:ind w:left="5040" w:hanging="4680"/>
      </w:pPr>
    </w:lvl>
    <w:lvl w:ilvl="7" w:tplc="8506CF4A">
      <w:start w:val="1"/>
      <w:numFmt w:val="decimal"/>
      <w:lvlText w:val="%8."/>
      <w:lvlJc w:val="left"/>
      <w:pPr>
        <w:ind w:left="5760" w:hanging="5400"/>
      </w:pPr>
    </w:lvl>
    <w:lvl w:ilvl="8" w:tplc="D4544218">
      <w:start w:val="1"/>
      <w:numFmt w:val="decimal"/>
      <w:lvlText w:val="%9."/>
      <w:lvlJc w:val="left"/>
      <w:pPr>
        <w:ind w:left="6480" w:hanging="6300"/>
      </w:pPr>
    </w:lvl>
  </w:abstractNum>
  <w:abstractNum w:abstractNumId="2" w15:restartNumberingAfterBreak="0">
    <w:nsid w:val="50AE67B4"/>
    <w:multiLevelType w:val="hybridMultilevel"/>
    <w:tmpl w:val="BD089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D90120"/>
    <w:multiLevelType w:val="hybridMultilevel"/>
    <w:tmpl w:val="95D226E6"/>
    <w:lvl w:ilvl="0" w:tplc="82BE30FA">
      <w:start w:val="1"/>
      <w:numFmt w:val="bullet"/>
      <w:lvlText w:val="✓"/>
      <w:lvlJc w:val="left"/>
      <w:pPr>
        <w:ind w:left="720" w:hanging="360"/>
      </w:pPr>
      <w:rPr>
        <w:rFonts w:ascii="Noto Sans Symbols" w:eastAsia="Noto Sans Symbols" w:hAnsi="Noto Sans Symbols" w:cs="Noto Sans Symbols"/>
      </w:rPr>
    </w:lvl>
    <w:lvl w:ilvl="1" w:tplc="45D0CFCA">
      <w:start w:val="1"/>
      <w:numFmt w:val="bullet"/>
      <w:lvlText w:val="o"/>
      <w:lvlJc w:val="left"/>
      <w:pPr>
        <w:ind w:left="1440" w:hanging="360"/>
      </w:pPr>
      <w:rPr>
        <w:rFonts w:ascii="Courier New" w:eastAsia="Courier New" w:hAnsi="Courier New" w:cs="Courier New"/>
      </w:rPr>
    </w:lvl>
    <w:lvl w:ilvl="2" w:tplc="374CDB5C">
      <w:start w:val="1"/>
      <w:numFmt w:val="bullet"/>
      <w:lvlText w:val="▪"/>
      <w:lvlJc w:val="left"/>
      <w:pPr>
        <w:ind w:left="2160" w:hanging="360"/>
      </w:pPr>
      <w:rPr>
        <w:rFonts w:ascii="Noto Sans Symbols" w:eastAsia="Noto Sans Symbols" w:hAnsi="Noto Sans Symbols" w:cs="Noto Sans Symbols"/>
      </w:rPr>
    </w:lvl>
    <w:lvl w:ilvl="3" w:tplc="EFD67A96">
      <w:start w:val="1"/>
      <w:numFmt w:val="bullet"/>
      <w:lvlText w:val="●"/>
      <w:lvlJc w:val="left"/>
      <w:pPr>
        <w:ind w:left="2880" w:hanging="360"/>
      </w:pPr>
      <w:rPr>
        <w:rFonts w:ascii="Noto Sans Symbols" w:eastAsia="Noto Sans Symbols" w:hAnsi="Noto Sans Symbols" w:cs="Noto Sans Symbols"/>
      </w:rPr>
    </w:lvl>
    <w:lvl w:ilvl="4" w:tplc="55FAE746">
      <w:start w:val="1"/>
      <w:numFmt w:val="bullet"/>
      <w:lvlText w:val="o"/>
      <w:lvlJc w:val="left"/>
      <w:pPr>
        <w:ind w:left="3600" w:hanging="360"/>
      </w:pPr>
      <w:rPr>
        <w:rFonts w:ascii="Courier New" w:eastAsia="Courier New" w:hAnsi="Courier New" w:cs="Courier New"/>
      </w:rPr>
    </w:lvl>
    <w:lvl w:ilvl="5" w:tplc="EF727B46">
      <w:start w:val="1"/>
      <w:numFmt w:val="bullet"/>
      <w:lvlText w:val="▪"/>
      <w:lvlJc w:val="left"/>
      <w:pPr>
        <w:ind w:left="4320" w:hanging="360"/>
      </w:pPr>
      <w:rPr>
        <w:rFonts w:ascii="Noto Sans Symbols" w:eastAsia="Noto Sans Symbols" w:hAnsi="Noto Sans Symbols" w:cs="Noto Sans Symbols"/>
      </w:rPr>
    </w:lvl>
    <w:lvl w:ilvl="6" w:tplc="BA3637D0">
      <w:start w:val="1"/>
      <w:numFmt w:val="bullet"/>
      <w:lvlText w:val="●"/>
      <w:lvlJc w:val="left"/>
      <w:pPr>
        <w:ind w:left="5040" w:hanging="360"/>
      </w:pPr>
      <w:rPr>
        <w:rFonts w:ascii="Noto Sans Symbols" w:eastAsia="Noto Sans Symbols" w:hAnsi="Noto Sans Symbols" w:cs="Noto Sans Symbols"/>
      </w:rPr>
    </w:lvl>
    <w:lvl w:ilvl="7" w:tplc="85C2D25C">
      <w:start w:val="1"/>
      <w:numFmt w:val="bullet"/>
      <w:lvlText w:val="o"/>
      <w:lvlJc w:val="left"/>
      <w:pPr>
        <w:ind w:left="5760" w:hanging="360"/>
      </w:pPr>
      <w:rPr>
        <w:rFonts w:ascii="Courier New" w:eastAsia="Courier New" w:hAnsi="Courier New" w:cs="Courier New"/>
      </w:rPr>
    </w:lvl>
    <w:lvl w:ilvl="8" w:tplc="9DEAB440">
      <w:start w:val="1"/>
      <w:numFmt w:val="bullet"/>
      <w:lvlText w:val="▪"/>
      <w:lvlJc w:val="left"/>
      <w:pPr>
        <w:ind w:left="6480" w:hanging="360"/>
      </w:pPr>
      <w:rPr>
        <w:rFonts w:ascii="Noto Sans Symbols" w:eastAsia="Noto Sans Symbols" w:hAnsi="Noto Sans Symbols" w:cs="Noto Sans Symbols"/>
      </w:rPr>
    </w:lvl>
  </w:abstractNum>
  <w:num w:numId="1" w16cid:durableId="450442115">
    <w:abstractNumId w:val="3"/>
  </w:num>
  <w:num w:numId="2" w16cid:durableId="1346176433">
    <w:abstractNumId w:val="1"/>
  </w:num>
  <w:num w:numId="3" w16cid:durableId="1728988439">
    <w:abstractNumId w:val="2"/>
  </w:num>
  <w:num w:numId="4" w16cid:durableId="77031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E8"/>
    <w:rsid w:val="005E284D"/>
    <w:rsid w:val="008D38F8"/>
    <w:rsid w:val="00D26CE8"/>
    <w:rsid w:val="00E95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D228CC"/>
  <w15:docId w15:val="{29612E5D-9F82-4D9F-B8CD-115CAD94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10285E"/>
    <w:rPr>
      <w:rFonts w:cs="Times New Roman"/>
      <w:color w:val="808080"/>
    </w:rPr>
  </w:style>
  <w:style w:type="paragraph" w:styleId="ListParagraph">
    <w:name w:val="List Paragraph"/>
    <w:basedOn w:val="Normal"/>
    <w:uiPriority w:val="34"/>
    <w:qFormat/>
    <w:rsid w:val="00231467"/>
    <w:pPr>
      <w:ind w:left="720"/>
      <w:contextualSpacing/>
    </w:pPr>
  </w:style>
  <w:style w:type="character" w:styleId="Hyperlink">
    <w:name w:val="Hyperlink"/>
    <w:basedOn w:val="DefaultParagraphFont"/>
    <w:uiPriority w:val="99"/>
    <w:unhideWhenUsed/>
    <w:rsid w:val="007819A1"/>
    <w:rPr>
      <w:rFonts w:cs="Times New Roman"/>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16"/>
    <w:rPr>
      <w:rFonts w:cs="Times New Roman"/>
    </w:rPr>
  </w:style>
  <w:style w:type="paragraph" w:styleId="Footer">
    <w:name w:val="footer"/>
    <w:basedOn w:val="Normal"/>
    <w:link w:val="FooterChar"/>
    <w:uiPriority w:val="99"/>
    <w:unhideWhenUsed/>
    <w:rsid w:val="00E9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16"/>
    <w:rPr>
      <w:rFonts w:cs="Times New Roman"/>
    </w:rPr>
  </w:style>
  <w:style w:type="character" w:styleId="UnresolvedMention">
    <w:name w:val="Unresolved Mention"/>
    <w:basedOn w:val="DefaultParagraphFont"/>
    <w:uiPriority w:val="99"/>
    <w:semiHidden/>
    <w:unhideWhenUsed/>
    <w:rsid w:val="00E95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llssc@assiniobine.net" TargetMode="External"/><Relationship Id="rId4" Type="http://schemas.openxmlformats.org/officeDocument/2006/relationships/settings" Target="settings.xml"/><Relationship Id="rId9" Type="http://schemas.openxmlformats.org/officeDocument/2006/relationships/hyperlink" Target="mailto:info@mgug.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illssc@assiniobine.net" TargetMode="External"/><Relationship Id="rId1" Type="http://schemas.openxmlformats.org/officeDocument/2006/relationships/hyperlink" Target="mailto:info@mgug.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B25C0B21304AC58935A2319AE24EB1"/>
        <w:category>
          <w:name w:val="General"/>
          <w:gallery w:val="placeholder"/>
        </w:category>
        <w:types>
          <w:type w:val="bbPlcHdr"/>
        </w:types>
        <w:behaviors>
          <w:behavior w:val="content"/>
        </w:behaviors>
        <w:guid w:val="{3EB513E9-1723-47A0-9560-541E78548EB5}"/>
      </w:docPartPr>
      <w:docPartBody>
        <w:p w:rsidR="00C30505" w:rsidRDefault="00F569B8" w:rsidP="00F569B8">
          <w:pPr>
            <w:pStyle w:val="6BB25C0B21304AC58935A2319AE24EB1"/>
          </w:pPr>
          <w:r w:rsidRPr="00395EF3">
            <w:rPr>
              <w:rStyle w:val="PlaceholderText"/>
            </w:rPr>
            <w:t>Click or tap here to enter text.</w:t>
          </w:r>
        </w:p>
      </w:docPartBody>
    </w:docPart>
    <w:docPart>
      <w:docPartPr>
        <w:name w:val="D7A016B638D94E469F6D0E30974230CB"/>
        <w:category>
          <w:name w:val="General"/>
          <w:gallery w:val="placeholder"/>
        </w:category>
        <w:types>
          <w:type w:val="bbPlcHdr"/>
        </w:types>
        <w:behaviors>
          <w:behavior w:val="content"/>
        </w:behaviors>
        <w:guid w:val="{4CEF1BD8-E3D8-4D00-AEC7-006103C33E93}"/>
      </w:docPartPr>
      <w:docPartBody>
        <w:p w:rsidR="00C30505" w:rsidRDefault="00F569B8" w:rsidP="00F569B8">
          <w:pPr>
            <w:pStyle w:val="D7A016B638D94E469F6D0E30974230CB"/>
          </w:pPr>
          <w:r w:rsidRPr="00395EF3">
            <w:rPr>
              <w:rStyle w:val="PlaceholderText"/>
            </w:rPr>
            <w:t>Click or tap here to enter text.</w:t>
          </w:r>
        </w:p>
      </w:docPartBody>
    </w:docPart>
    <w:docPart>
      <w:docPartPr>
        <w:name w:val="2F415B19EB1B4017A1207DD2E1B3FE11"/>
        <w:category>
          <w:name w:val="General"/>
          <w:gallery w:val="placeholder"/>
        </w:category>
        <w:types>
          <w:type w:val="bbPlcHdr"/>
        </w:types>
        <w:behaviors>
          <w:behavior w:val="content"/>
        </w:behaviors>
        <w:guid w:val="{1C16E8BE-2FFF-496C-A300-29D8A717E817}"/>
      </w:docPartPr>
      <w:docPartBody>
        <w:p w:rsidR="00C30505" w:rsidRDefault="00F569B8" w:rsidP="00F569B8">
          <w:pPr>
            <w:pStyle w:val="2F415B19EB1B4017A1207DD2E1B3FE11"/>
          </w:pPr>
          <w:r w:rsidRPr="00395EF3">
            <w:rPr>
              <w:rStyle w:val="PlaceholderText"/>
            </w:rPr>
            <w:t>Click or tap here to enter text.</w:t>
          </w:r>
        </w:p>
      </w:docPartBody>
    </w:docPart>
    <w:docPart>
      <w:docPartPr>
        <w:name w:val="60A366DDDDBE45EFBB8256BDBA6A2005"/>
        <w:category>
          <w:name w:val="General"/>
          <w:gallery w:val="placeholder"/>
        </w:category>
        <w:types>
          <w:type w:val="bbPlcHdr"/>
        </w:types>
        <w:behaviors>
          <w:behavior w:val="content"/>
        </w:behaviors>
        <w:guid w:val="{8432B0EC-3A4A-46D7-931F-227DE5B7FA3A}"/>
      </w:docPartPr>
      <w:docPartBody>
        <w:p w:rsidR="00C30505" w:rsidRDefault="00F569B8" w:rsidP="00F569B8">
          <w:pPr>
            <w:pStyle w:val="60A366DDDDBE45EFBB8256BDBA6A2005"/>
          </w:pPr>
          <w:r w:rsidRPr="00395EF3">
            <w:rPr>
              <w:rStyle w:val="PlaceholderText"/>
            </w:rPr>
            <w:t>Click or tap here to enter text.</w:t>
          </w:r>
        </w:p>
      </w:docPartBody>
    </w:docPart>
    <w:docPart>
      <w:docPartPr>
        <w:name w:val="8D5B6C93D55A422F9F87437FF401E1C2"/>
        <w:category>
          <w:name w:val="General"/>
          <w:gallery w:val="placeholder"/>
        </w:category>
        <w:types>
          <w:type w:val="bbPlcHdr"/>
        </w:types>
        <w:behaviors>
          <w:behavior w:val="content"/>
        </w:behaviors>
        <w:guid w:val="{71546DC2-E1E3-4762-B4D7-35C998F73F77}"/>
      </w:docPartPr>
      <w:docPartBody>
        <w:p w:rsidR="00C30505" w:rsidRDefault="00F569B8" w:rsidP="00F569B8">
          <w:pPr>
            <w:pStyle w:val="8D5B6C93D55A422F9F87437FF401E1C2"/>
          </w:pPr>
          <w:r w:rsidRPr="00395EF3">
            <w:rPr>
              <w:rStyle w:val="PlaceholderText"/>
            </w:rPr>
            <w:t>Click or tap here to enter text.</w:t>
          </w:r>
        </w:p>
      </w:docPartBody>
    </w:docPart>
    <w:docPart>
      <w:docPartPr>
        <w:name w:val="C5BF8341FCE84F87A15B6983258C40E3"/>
        <w:category>
          <w:name w:val="General"/>
          <w:gallery w:val="placeholder"/>
        </w:category>
        <w:types>
          <w:type w:val="bbPlcHdr"/>
        </w:types>
        <w:behaviors>
          <w:behavior w:val="content"/>
        </w:behaviors>
        <w:guid w:val="{C4A9AC39-152C-4D66-9473-4B560CC8B023}"/>
      </w:docPartPr>
      <w:docPartBody>
        <w:p w:rsidR="00C30505" w:rsidRDefault="00F569B8" w:rsidP="00F569B8">
          <w:pPr>
            <w:pStyle w:val="C5BF8341FCE84F87A15B6983258C40E3"/>
          </w:pPr>
          <w:r w:rsidRPr="00395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B8"/>
    <w:rsid w:val="005E284D"/>
    <w:rsid w:val="009E791B"/>
    <w:rsid w:val="00C30505"/>
    <w:rsid w:val="00F56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9B8"/>
    <w:rPr>
      <w:rFonts w:cs="Times New Roman"/>
      <w:color w:val="808080"/>
    </w:rPr>
  </w:style>
  <w:style w:type="paragraph" w:customStyle="1" w:styleId="6BB25C0B21304AC58935A2319AE24EB1">
    <w:name w:val="6BB25C0B21304AC58935A2319AE24EB1"/>
    <w:rsid w:val="00F569B8"/>
  </w:style>
  <w:style w:type="paragraph" w:customStyle="1" w:styleId="D7A016B638D94E469F6D0E30974230CB">
    <w:name w:val="D7A016B638D94E469F6D0E30974230CB"/>
    <w:rsid w:val="00F569B8"/>
  </w:style>
  <w:style w:type="paragraph" w:customStyle="1" w:styleId="2F415B19EB1B4017A1207DD2E1B3FE11">
    <w:name w:val="2F415B19EB1B4017A1207DD2E1B3FE11"/>
    <w:rsid w:val="00F569B8"/>
  </w:style>
  <w:style w:type="paragraph" w:customStyle="1" w:styleId="60A366DDDDBE45EFBB8256BDBA6A2005">
    <w:name w:val="60A366DDDDBE45EFBB8256BDBA6A2005"/>
    <w:rsid w:val="00F569B8"/>
  </w:style>
  <w:style w:type="paragraph" w:customStyle="1" w:styleId="8D5B6C93D55A422F9F87437FF401E1C2">
    <w:name w:val="8D5B6C93D55A422F9F87437FF401E1C2"/>
    <w:rsid w:val="00F569B8"/>
  </w:style>
  <w:style w:type="paragraph" w:customStyle="1" w:styleId="C5BF8341FCE84F87A15B6983258C40E3">
    <w:name w:val="C5BF8341FCE84F87A15B6983258C40E3"/>
    <w:rsid w:val="00F56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H/pZIqd+mIuI+oikh5+ezTDRIQ==">AMUW2mX88CZkjerr7vhDX2sjLLTkpHjZC6wkuouAo+Obiq4rpzm+3lYPM89EyZJ8uUiTfBWRYn71+m6qQKh8fLeWcp3JGmBZy8WtCjfgunYOT2///Iho/1c17R7jdYBFPQ5G8aX/0gfN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Hills</dc:creator>
  <cp:lastModifiedBy>Steven Hills</cp:lastModifiedBy>
  <cp:revision>2</cp:revision>
  <dcterms:created xsi:type="dcterms:W3CDTF">2024-09-17T16:41:00Z</dcterms:created>
  <dcterms:modified xsi:type="dcterms:W3CDTF">2024-09-17T16:41:00Z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Contact">
    <vt:lpwstr>Primary Contact</vt:lpwstr>
  </property>
  <property fmtid="{D5CDD505-2E9C-101B-9397-08002B2CF9AE}" pid="3" name="ContactEmail">
    <vt:lpwstr>Contact Email</vt:lpwstr>
  </property>
  <property fmtid="{D5CDD505-2E9C-101B-9397-08002B2CF9AE}" pid="4" name="ContactPhone">
    <vt:lpwstr>Contact Phone</vt:lpwstr>
  </property>
  <property fmtid="{D5CDD505-2E9C-101B-9397-08002B2CF9AE}" pid="5" name="Organization">
    <vt:lpwstr>Organization</vt:lpwstr>
  </property>
  <property fmtid="{D5CDD505-2E9C-101B-9397-08002B2CF9AE}" pid="6" name="TeamPrjMembers">
    <vt:lpwstr>Project Team Members</vt:lpwstr>
  </property>
  <property fmtid="{D5CDD505-2E9C-101B-9397-08002B2CF9AE}" pid="7" name="ProjDescr">
    <vt:lpwstr>Project Description</vt:lpwstr>
  </property>
</Properties>
</file>